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A14F" w14:textId="588EC652" w:rsidR="006D4E18" w:rsidRDefault="00510D25" w:rsidP="00A23B4E">
      <w:pPr>
        <w:pStyle w:val="Heading1"/>
        <w:ind w:left="2160"/>
        <w:rPr>
          <w:sz w:val="44"/>
          <w:szCs w:val="44"/>
        </w:rPr>
      </w:pPr>
      <w:r w:rsidRPr="00A23B4E">
        <w:rPr>
          <w:sz w:val="44"/>
          <w:szCs w:val="44"/>
        </w:rPr>
        <w:t xml:space="preserve">Request to check AWM </w:t>
      </w:r>
      <w:r w:rsidR="00A23B4E">
        <w:rPr>
          <w:sz w:val="44"/>
          <w:szCs w:val="44"/>
        </w:rPr>
        <w:t>T</w:t>
      </w:r>
      <w:r w:rsidRPr="00A23B4E">
        <w:rPr>
          <w:sz w:val="44"/>
          <w:szCs w:val="44"/>
        </w:rPr>
        <w:t>rades</w:t>
      </w:r>
    </w:p>
    <w:p w14:paraId="4F322F82" w14:textId="0B8E2462" w:rsidR="00B33786" w:rsidRPr="007D22C8" w:rsidRDefault="00D268BF" w:rsidP="00B3378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D22C8">
        <w:rPr>
          <w:sz w:val="20"/>
          <w:szCs w:val="20"/>
        </w:rPr>
        <w:t>Whenever</w:t>
      </w:r>
      <w:r w:rsidR="00A23B4E" w:rsidRPr="007D22C8">
        <w:rPr>
          <w:sz w:val="20"/>
          <w:szCs w:val="20"/>
        </w:rPr>
        <w:t xml:space="preserve"> support team receives </w:t>
      </w:r>
      <w:r w:rsidR="00F7689D" w:rsidRPr="007D22C8">
        <w:rPr>
          <w:sz w:val="20"/>
          <w:szCs w:val="20"/>
        </w:rPr>
        <w:t>an email</w:t>
      </w:r>
      <w:r w:rsidRPr="007D22C8">
        <w:rPr>
          <w:sz w:val="20"/>
          <w:szCs w:val="20"/>
        </w:rPr>
        <w:t xml:space="preserve"> from</w:t>
      </w:r>
      <w:r w:rsidR="007605DB" w:rsidRPr="007D22C8">
        <w:rPr>
          <w:sz w:val="20"/>
          <w:szCs w:val="20"/>
        </w:rPr>
        <w:t xml:space="preserve"> </w:t>
      </w:r>
      <w:r w:rsidR="007954C7" w:rsidRPr="007D22C8">
        <w:rPr>
          <w:b/>
          <w:bCs/>
          <w:lang w:val="en-US"/>
        </w:rPr>
        <w:t>otcbrokerage.queries</w:t>
      </w:r>
      <w:r w:rsidR="007954C7" w:rsidRPr="007D22C8">
        <w:rPr>
          <w:lang w:val="en-US"/>
        </w:rPr>
        <w:t xml:space="preserve">, </w:t>
      </w:r>
      <w:r w:rsidR="007605DB" w:rsidRPr="007D22C8">
        <w:rPr>
          <w:sz w:val="20"/>
          <w:szCs w:val="20"/>
        </w:rPr>
        <w:t>Request to check AWM trades</w:t>
      </w:r>
      <w:r w:rsidR="007605DB" w:rsidRPr="007D22C8">
        <w:rPr>
          <w:sz w:val="20"/>
          <w:szCs w:val="20"/>
        </w:rPr>
        <w:t xml:space="preserve"> </w:t>
      </w:r>
      <w:r w:rsidR="007954C7" w:rsidRPr="007D22C8">
        <w:rPr>
          <w:sz w:val="20"/>
          <w:szCs w:val="20"/>
        </w:rPr>
        <w:t>as shown in below figure</w:t>
      </w:r>
      <w:r w:rsidR="00B33786" w:rsidRPr="007D22C8">
        <w:rPr>
          <w:sz w:val="20"/>
          <w:szCs w:val="20"/>
        </w:rPr>
        <w:t>.</w:t>
      </w:r>
    </w:p>
    <w:p w14:paraId="1B1254BF" w14:textId="6EE1027B" w:rsidR="00213A8C" w:rsidRDefault="00C31D65" w:rsidP="008A22D5">
      <w:pPr>
        <w:pStyle w:val="ListParagraph"/>
        <w:ind w:left="360"/>
      </w:pPr>
      <w:r w:rsidRPr="00C31D65">
        <w:drawing>
          <wp:inline distT="0" distB="0" distL="0" distR="0" wp14:anchorId="49291E8C" wp14:editId="11F84845">
            <wp:extent cx="5205768" cy="1622405"/>
            <wp:effectExtent l="171450" t="171450" r="337820" b="3594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3361" cy="16278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EC1EB4" w14:textId="0D6BD694" w:rsidR="00C31D65" w:rsidRDefault="00C31D65" w:rsidP="00C31D65">
      <w:pPr>
        <w:pStyle w:val="ListParagraph"/>
        <w:numPr>
          <w:ilvl w:val="0"/>
          <w:numId w:val="1"/>
        </w:numPr>
      </w:pPr>
      <w:r>
        <w:t xml:space="preserve">Support </w:t>
      </w:r>
      <w:r w:rsidR="00445F40">
        <w:t>team has to move this email in which user has shared the keys which got struck in AWM status as follows.</w:t>
      </w:r>
    </w:p>
    <w:p w14:paraId="6F7C2119" w14:textId="77777777" w:rsidR="00E1162D" w:rsidRPr="00510D25" w:rsidRDefault="003B03C5" w:rsidP="00E1162D">
      <w:pPr>
        <w:pStyle w:val="ListParagraph"/>
        <w:numPr>
          <w:ilvl w:val="0"/>
          <w:numId w:val="1"/>
        </w:numPr>
      </w:pPr>
      <w:r>
        <w:t>Login in to Jump Server (</w:t>
      </w:r>
      <w:r w:rsidRPr="00E1162D">
        <w:rPr>
          <w:b/>
          <w:bCs/>
        </w:rPr>
        <w:t>34.243.92.107</w:t>
      </w:r>
      <w:r>
        <w:t xml:space="preserve">) and </w:t>
      </w:r>
      <w:r w:rsidR="00E1162D">
        <w:t xml:space="preserve">Login in to the any one of the Production Servers </w:t>
      </w:r>
      <w:r w:rsidR="00E1162D" w:rsidRPr="00F85E0A">
        <w:rPr>
          <w:b/>
          <w:bCs/>
        </w:rPr>
        <w:t>10.84.18.19 or 10.84.18.43</w:t>
      </w:r>
    </w:p>
    <w:p w14:paraId="78A9E01B" w14:textId="599CB3D7" w:rsidR="003B03C5" w:rsidRDefault="00E1162D" w:rsidP="00E1162D">
      <w:pPr>
        <w:pStyle w:val="ListParagraph"/>
        <w:numPr>
          <w:ilvl w:val="0"/>
          <w:numId w:val="1"/>
        </w:numPr>
      </w:pPr>
      <w:r>
        <w:t>Now check the all the merit services like INVCALC, MATCHING, BACKPOP, CLNT1_1, CLNT1_2, CALC, USERTASK, SEND EMAILS</w:t>
      </w:r>
      <w:r w:rsidR="00FD383C">
        <w:t xml:space="preserve"> etc.</w:t>
      </w:r>
    </w:p>
    <w:p w14:paraId="4445CD96" w14:textId="12F7AA2A" w:rsidR="00FD383C" w:rsidRDefault="00FD383C" w:rsidP="00E1162D">
      <w:pPr>
        <w:pStyle w:val="ListParagraph"/>
        <w:numPr>
          <w:ilvl w:val="0"/>
          <w:numId w:val="1"/>
        </w:numPr>
      </w:pPr>
      <w:r>
        <w:t xml:space="preserve">If any one of the </w:t>
      </w:r>
      <w:r w:rsidR="00C22D88">
        <w:t>services</w:t>
      </w:r>
      <w:r>
        <w:t xml:space="preserve"> is erroring out in logs react out to L3 Engineering team and inform them and fix the service erroring out issue ASAP. Because this might be one of the </w:t>
      </w:r>
      <w:r w:rsidR="00C22D88">
        <w:t>reasons</w:t>
      </w:r>
      <w:r>
        <w:t xml:space="preserve"> </w:t>
      </w:r>
      <w:r w:rsidR="008F6FF2">
        <w:t>to struck the keys provided by user in AWM status.</w:t>
      </w:r>
    </w:p>
    <w:p w14:paraId="2ADCAA47" w14:textId="296A1F20" w:rsidR="0045120E" w:rsidRDefault="008F6FF2" w:rsidP="0045120E">
      <w:pPr>
        <w:pStyle w:val="ListParagraph"/>
        <w:numPr>
          <w:ilvl w:val="0"/>
          <w:numId w:val="1"/>
        </w:numPr>
      </w:pPr>
      <w:r>
        <w:t>If you don’t find any of the service erroring out in both Production servers.</w:t>
      </w:r>
      <w:r w:rsidR="00B81C2C">
        <w:t xml:space="preserve"> Then login into Meritsoft mailbox</w:t>
      </w:r>
      <w:r w:rsidR="00AD6AED">
        <w:t xml:space="preserve"> and copy the </w:t>
      </w:r>
      <w:r w:rsidR="009A240A">
        <w:t>Invoice refs</w:t>
      </w:r>
      <w:r w:rsidR="00AD6AED">
        <w:t xml:space="preserve"> provided by user in the email</w:t>
      </w:r>
      <w:r w:rsidR="009A240A">
        <w:t xml:space="preserve"> as shown below.</w:t>
      </w:r>
    </w:p>
    <w:p w14:paraId="45C4E61B" w14:textId="2A3ABAF3" w:rsidR="0045120E" w:rsidRDefault="0045120E" w:rsidP="0045120E">
      <w:pPr>
        <w:pStyle w:val="ListParagraph"/>
        <w:ind w:left="2880"/>
      </w:pPr>
      <w:r w:rsidRPr="0045120E">
        <w:drawing>
          <wp:inline distT="0" distB="0" distL="0" distR="0" wp14:anchorId="2A22B2AD" wp14:editId="63619B80">
            <wp:extent cx="1050025" cy="741934"/>
            <wp:effectExtent l="171450" t="171450" r="340995" b="36322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676" cy="7487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348D48" w14:textId="77777777" w:rsidR="007D22C8" w:rsidRDefault="00B219C2" w:rsidP="008A22D5">
      <w:pPr>
        <w:pStyle w:val="ListParagraph"/>
        <w:numPr>
          <w:ilvl w:val="0"/>
          <w:numId w:val="4"/>
        </w:numPr>
      </w:pPr>
      <w:r>
        <w:t>Now login into Merit application</w:t>
      </w:r>
      <w:r w:rsidR="001D7991">
        <w:t xml:space="preserve"> and </w:t>
      </w:r>
      <w:r w:rsidR="00343F8A">
        <w:t>go to matching items tab</w:t>
      </w:r>
      <w:r w:rsidR="005F30ED">
        <w:t xml:space="preserve"> and search for the </w:t>
      </w:r>
      <w:r w:rsidR="005C6900">
        <w:t>Invoice reference provided by the user</w:t>
      </w:r>
      <w:r w:rsidR="00343F8A">
        <w:t xml:space="preserve"> as shown in below screenshot.</w:t>
      </w:r>
    </w:p>
    <w:p w14:paraId="022C01C3" w14:textId="77777777" w:rsidR="007D22C8" w:rsidRDefault="007D22C8" w:rsidP="007D22C8">
      <w:pPr>
        <w:pStyle w:val="ListParagraph"/>
      </w:pPr>
    </w:p>
    <w:p w14:paraId="0950CEED" w14:textId="327A121E" w:rsidR="008A22D5" w:rsidRDefault="00DD4B73" w:rsidP="007D22C8">
      <w:pPr>
        <w:pStyle w:val="ListParagraph"/>
      </w:pPr>
      <w:r w:rsidRPr="00DD4B73">
        <w:drawing>
          <wp:inline distT="0" distB="0" distL="0" distR="0" wp14:anchorId="1015CA8A" wp14:editId="3972E44A">
            <wp:extent cx="4706016" cy="1705970"/>
            <wp:effectExtent l="19050" t="1905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4939" cy="17092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E994F4" w14:textId="5B139304" w:rsidR="00B93674" w:rsidRDefault="00B93674" w:rsidP="00B93674">
      <w:pPr>
        <w:pStyle w:val="ListParagraph"/>
        <w:numPr>
          <w:ilvl w:val="0"/>
          <w:numId w:val="4"/>
        </w:numPr>
      </w:pPr>
      <w:r>
        <w:lastRenderedPageBreak/>
        <w:t xml:space="preserve">Once click on search, </w:t>
      </w:r>
      <w:r w:rsidR="007F7379">
        <w:t>we</w:t>
      </w:r>
      <w:r w:rsidR="00DD4B73">
        <w:t xml:space="preserve"> can see the trades and in that we need to see the match status, then we need to</w:t>
      </w:r>
      <w:r w:rsidR="007F7379">
        <w:t xml:space="preserve"> if the status </w:t>
      </w:r>
      <w:r w:rsidR="007F7379" w:rsidRPr="007F7379">
        <w:rPr>
          <w:b/>
          <w:bCs/>
        </w:rPr>
        <w:t>AWM</w:t>
      </w:r>
      <w:r w:rsidR="00F85595">
        <w:rPr>
          <w:b/>
          <w:bCs/>
        </w:rPr>
        <w:t xml:space="preserve"> </w:t>
      </w:r>
      <w:r w:rsidR="00F85595" w:rsidRPr="00F85595">
        <w:t>as shown in the below screen shot</w:t>
      </w:r>
    </w:p>
    <w:p w14:paraId="13734415" w14:textId="3C60C4E5" w:rsidR="00F85595" w:rsidRDefault="0016148E" w:rsidP="0016148E">
      <w:r w:rsidRPr="0016148E">
        <w:drawing>
          <wp:inline distT="0" distB="0" distL="0" distR="0" wp14:anchorId="676E5F1A" wp14:editId="7C611DFB">
            <wp:extent cx="5731510" cy="361315"/>
            <wp:effectExtent l="171450" t="152400" r="345440" b="3435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7AECF9" w14:textId="77777777" w:rsidR="00D23D6A" w:rsidRDefault="00D23D6A" w:rsidP="00D23D6A">
      <w:pPr>
        <w:pStyle w:val="ListParagraph"/>
        <w:numPr>
          <w:ilvl w:val="0"/>
          <w:numId w:val="2"/>
        </w:numPr>
      </w:pPr>
      <w:r>
        <w:t>Login into Microsoft SQL Server Management Studio 18, by searching in start, as shown in below Screenshot</w:t>
      </w:r>
    </w:p>
    <w:p w14:paraId="2C000E3E" w14:textId="77777777" w:rsidR="00D23D6A" w:rsidRDefault="00D23D6A" w:rsidP="00D23D6A">
      <w:pPr>
        <w:pStyle w:val="ListParagraph"/>
      </w:pPr>
    </w:p>
    <w:p w14:paraId="3AE1E420" w14:textId="77777777" w:rsidR="00D23D6A" w:rsidRDefault="00D23D6A" w:rsidP="00D23D6A">
      <w:r w:rsidRPr="00F85E0A">
        <w:rPr>
          <w:noProof/>
        </w:rPr>
        <w:drawing>
          <wp:inline distT="0" distB="0" distL="0" distR="0" wp14:anchorId="6EB10B51" wp14:editId="190C2374">
            <wp:extent cx="1981200" cy="3227683"/>
            <wp:effectExtent l="19050" t="19050" r="19050" b="1143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9398" cy="32410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F85E0A">
        <w:rPr>
          <w:noProof/>
        </w:rPr>
        <w:drawing>
          <wp:inline distT="0" distB="0" distL="0" distR="0" wp14:anchorId="01B8EAE4" wp14:editId="2E17E6D3">
            <wp:extent cx="3384000" cy="1764617"/>
            <wp:effectExtent l="19050" t="19050" r="26035" b="2667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 rotWithShape="1">
                    <a:blip r:embed="rId10"/>
                    <a:srcRect l="-166" t="636" r="1119" b="3183"/>
                    <a:stretch/>
                  </pic:blipFill>
                  <pic:spPr bwMode="auto">
                    <a:xfrm>
                      <a:off x="0" y="0"/>
                      <a:ext cx="3384000" cy="1764617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46FCD7" w14:textId="77777777" w:rsidR="00D23D6A" w:rsidRDefault="00D23D6A" w:rsidP="00D23D6A"/>
    <w:p w14:paraId="06F97280" w14:textId="77777777" w:rsidR="00D23D6A" w:rsidRDefault="00D23D6A" w:rsidP="00D23D6A">
      <w:pPr>
        <w:pStyle w:val="ListParagraph"/>
        <w:numPr>
          <w:ilvl w:val="0"/>
          <w:numId w:val="6"/>
        </w:numPr>
      </w:pPr>
      <w:r>
        <w:t>Login into the SQL with the below Credentials and make sure to choose Merit PROD and New Query as shown in below screenshots</w:t>
      </w:r>
    </w:p>
    <w:p w14:paraId="2AAA47EE" w14:textId="77777777" w:rsidR="00D23D6A" w:rsidRDefault="00D23D6A" w:rsidP="00D23D6A"/>
    <w:p w14:paraId="61964E79" w14:textId="77777777" w:rsidR="00D23D6A" w:rsidRDefault="00D23D6A" w:rsidP="00D23D6A">
      <w:pPr>
        <w:ind w:left="1440"/>
      </w:pPr>
      <w:r w:rsidRPr="00083EB3">
        <w:rPr>
          <w:noProof/>
        </w:rPr>
        <w:drawing>
          <wp:inline distT="0" distB="0" distL="0" distR="0" wp14:anchorId="65FEF6C2" wp14:editId="11C7D992">
            <wp:extent cx="3136742" cy="2075881"/>
            <wp:effectExtent l="19050" t="19050" r="698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5566" cy="20817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4D7011" w14:textId="77777777" w:rsidR="00D23D6A" w:rsidRDefault="00D23D6A" w:rsidP="00D23D6A">
      <w:pPr>
        <w:ind w:left="1440"/>
      </w:pPr>
    </w:p>
    <w:p w14:paraId="5BD11C88" w14:textId="77777777" w:rsidR="00D23D6A" w:rsidRDefault="00D23D6A" w:rsidP="00D23D6A">
      <w:pPr>
        <w:ind w:left="360"/>
      </w:pPr>
      <w:r w:rsidRPr="00BC169F">
        <w:rPr>
          <w:noProof/>
        </w:rPr>
        <w:drawing>
          <wp:inline distT="0" distB="0" distL="0" distR="0" wp14:anchorId="0E8D4711" wp14:editId="6B885D52">
            <wp:extent cx="5173923" cy="2684984"/>
            <wp:effectExtent l="19050" t="19050" r="8255" b="1270"/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or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6739" cy="26916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407DE1" w14:textId="77777777" w:rsidR="00D23D6A" w:rsidRDefault="00D23D6A" w:rsidP="00D23D6A"/>
    <w:p w14:paraId="4529C681" w14:textId="70A90676" w:rsidR="00D23D6A" w:rsidRDefault="00D23D6A" w:rsidP="00D23D6A">
      <w:pPr>
        <w:pStyle w:val="ListParagraph"/>
        <w:numPr>
          <w:ilvl w:val="0"/>
          <w:numId w:val="6"/>
        </w:numPr>
      </w:pPr>
      <w:r>
        <w:t>Now Paste the Query which was requested by Dev team as shown in below screenshot and execu</w:t>
      </w:r>
      <w:r>
        <w:t xml:space="preserve">te it </w:t>
      </w:r>
      <w:r w:rsidR="00911F14">
        <w:t xml:space="preserve">by giving the </w:t>
      </w:r>
      <w:r w:rsidR="00AC3347">
        <w:t xml:space="preserve">Match by status of the </w:t>
      </w:r>
      <w:r w:rsidR="006C2D5C">
        <w:t>invoice</w:t>
      </w:r>
      <w:r w:rsidR="00911F14">
        <w:t xml:space="preserve"> number as shown below</w:t>
      </w:r>
    </w:p>
    <w:p w14:paraId="24706F99" w14:textId="77777777" w:rsidR="006C2D5C" w:rsidRDefault="006C2D5C" w:rsidP="006C2D5C">
      <w:pPr>
        <w:pStyle w:val="ListParagraph"/>
      </w:pPr>
    </w:p>
    <w:p w14:paraId="3A639717" w14:textId="377D48B4" w:rsidR="00676E55" w:rsidRDefault="00676E55" w:rsidP="00676E55">
      <w:pPr>
        <w:pStyle w:val="ListParagraph"/>
        <w:ind w:left="360"/>
      </w:pPr>
      <w:r w:rsidRPr="00676E55">
        <w:drawing>
          <wp:inline distT="0" distB="0" distL="0" distR="0" wp14:anchorId="5C5AF8E8" wp14:editId="26CDC487">
            <wp:extent cx="5731510" cy="6635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D0CED" w14:textId="77777777" w:rsidR="00B4101B" w:rsidRDefault="00B4101B" w:rsidP="00B4101B">
      <w:pPr>
        <w:pStyle w:val="ListParagraph"/>
      </w:pPr>
    </w:p>
    <w:p w14:paraId="7EA3480E" w14:textId="3BCB2C95" w:rsidR="0016148E" w:rsidRDefault="00B4101B" w:rsidP="00B4101B">
      <w:pPr>
        <w:ind w:left="360"/>
      </w:pPr>
      <w:r>
        <w:rPr>
          <w:noProof/>
        </w:rPr>
        <w:drawing>
          <wp:inline distT="0" distB="0" distL="0" distR="0" wp14:anchorId="40FD1872" wp14:editId="38815269">
            <wp:extent cx="5731510" cy="2159635"/>
            <wp:effectExtent l="19050" t="19050" r="2540" b="0"/>
            <wp:docPr id="10" name="Picture 10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5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4E0856" w14:textId="77777777" w:rsidR="007D537D" w:rsidRDefault="007D537D" w:rsidP="00B4101B">
      <w:pPr>
        <w:ind w:left="360"/>
      </w:pPr>
    </w:p>
    <w:p w14:paraId="68AEB9BE" w14:textId="1ACDEFA1" w:rsidR="007D537D" w:rsidRDefault="003405CB" w:rsidP="003405CB">
      <w:pPr>
        <w:pStyle w:val="ListParagraph"/>
        <w:numPr>
          <w:ilvl w:val="0"/>
          <w:numId w:val="6"/>
        </w:numPr>
      </w:pPr>
      <w:r>
        <w:t>In the query result</w:t>
      </w:r>
      <w:r w:rsidR="00836AF6">
        <w:t xml:space="preserve">, if you find the user requested key value, then inform user that it is in progress and it will </w:t>
      </w:r>
      <w:r w:rsidR="003269E0">
        <w:t xml:space="preserve">get completed shortly as you can see it in </w:t>
      </w:r>
      <w:r w:rsidR="00AC3347">
        <w:t>results.</w:t>
      </w:r>
    </w:p>
    <w:p w14:paraId="54478C11" w14:textId="03153F08" w:rsidR="00AC3347" w:rsidRDefault="003443E8" w:rsidP="003405CB">
      <w:pPr>
        <w:pStyle w:val="ListParagraph"/>
        <w:numPr>
          <w:ilvl w:val="0"/>
          <w:numId w:val="6"/>
        </w:numPr>
      </w:pPr>
      <w:r>
        <w:t>Incase if you did not find any match by Key in the query result</w:t>
      </w:r>
      <w:r w:rsidR="009A6D9D">
        <w:t>, now go to the merit website again and right click on the match</w:t>
      </w:r>
      <w:r w:rsidR="00E95A8C">
        <w:t xml:space="preserve">ed by Key of the </w:t>
      </w:r>
      <w:r w:rsidR="00E95A8C">
        <w:t>invoice number</w:t>
      </w:r>
      <w:r w:rsidR="00E95A8C">
        <w:t xml:space="preserve"> </w:t>
      </w:r>
      <w:r w:rsidR="00064C5F">
        <w:t xml:space="preserve">and click on Retrigger match </w:t>
      </w:r>
      <w:r w:rsidR="00E95A8C">
        <w:t>as shown in below screenshot</w:t>
      </w:r>
    </w:p>
    <w:p w14:paraId="478658A7" w14:textId="28368132" w:rsidR="00B27970" w:rsidRDefault="00064C5F" w:rsidP="00064C5F">
      <w:r w:rsidRPr="00064C5F">
        <w:lastRenderedPageBreak/>
        <w:drawing>
          <wp:inline distT="0" distB="0" distL="0" distR="0" wp14:anchorId="4E0726EB" wp14:editId="7256986D">
            <wp:extent cx="5731510" cy="2801620"/>
            <wp:effectExtent l="19050" t="19050" r="2540" b="0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215EE8" w14:textId="6DBE6AE8" w:rsidR="00064C5F" w:rsidRDefault="00064C5F" w:rsidP="00064C5F">
      <w:pPr>
        <w:pStyle w:val="ListParagraph"/>
      </w:pPr>
    </w:p>
    <w:p w14:paraId="66BF5B84" w14:textId="03B1A6BB" w:rsidR="00064C5F" w:rsidRDefault="00064C5F" w:rsidP="004235EF">
      <w:pPr>
        <w:pStyle w:val="ListParagraph"/>
        <w:numPr>
          <w:ilvl w:val="0"/>
          <w:numId w:val="9"/>
        </w:numPr>
      </w:pPr>
      <w:r>
        <w:t xml:space="preserve">After clicking on the retrigger match, now go to the </w:t>
      </w:r>
      <w:r w:rsidR="004235EF">
        <w:t xml:space="preserve">SQL data base </w:t>
      </w:r>
      <w:r w:rsidR="00C140DC">
        <w:t xml:space="preserve">and again run the query. </w:t>
      </w:r>
      <w:r w:rsidR="00912D85">
        <w:t>now</w:t>
      </w:r>
      <w:r w:rsidR="00C140DC">
        <w:t xml:space="preserve"> you </w:t>
      </w:r>
      <w:r w:rsidR="00912D85">
        <w:t xml:space="preserve">find the </w:t>
      </w:r>
      <w:r w:rsidR="00912D85">
        <w:t>matched by Key of the invoice number</w:t>
      </w:r>
      <w:r w:rsidR="00912D85">
        <w:t xml:space="preserve"> in the result.</w:t>
      </w:r>
    </w:p>
    <w:p w14:paraId="6CBD54EF" w14:textId="2721233E" w:rsidR="00912D85" w:rsidRDefault="00DC20C9" w:rsidP="004235EF">
      <w:pPr>
        <w:pStyle w:val="ListParagraph"/>
        <w:numPr>
          <w:ilvl w:val="0"/>
          <w:numId w:val="9"/>
        </w:numPr>
      </w:pPr>
      <w:r>
        <w:t xml:space="preserve">Now go to the matching logs and </w:t>
      </w:r>
      <w:r w:rsidR="00382033">
        <w:t>open the latest log and search for the matched Key for which we have did retrigger match</w:t>
      </w:r>
      <w:r w:rsidR="009E6153">
        <w:t>, if you find it inform user that we have retriggered the matched by key of the provided invoice ref which is in AWM status.</w:t>
      </w:r>
    </w:p>
    <w:p w14:paraId="052EB4EE" w14:textId="03F1940D" w:rsidR="009E6153" w:rsidRDefault="009E6153" w:rsidP="004235EF">
      <w:pPr>
        <w:pStyle w:val="ListParagraph"/>
        <w:numPr>
          <w:ilvl w:val="0"/>
          <w:numId w:val="9"/>
        </w:numPr>
      </w:pPr>
      <w:r>
        <w:t xml:space="preserve">If you don’t find </w:t>
      </w:r>
      <w:r>
        <w:t>matched by key of the provided invoice ref</w:t>
      </w:r>
      <w:r w:rsidR="00F277CA">
        <w:t xml:space="preserve"> in SQL data base extract and matchings logs. Please reach out to L3 Engineering team.</w:t>
      </w:r>
    </w:p>
    <w:p w14:paraId="016DDCD8" w14:textId="77777777" w:rsidR="009B2518" w:rsidRDefault="009B2518" w:rsidP="009B2518">
      <w:pPr>
        <w:pStyle w:val="ListParagraph"/>
      </w:pPr>
    </w:p>
    <w:p w14:paraId="0A36F96B" w14:textId="34ECF9DC" w:rsidR="009B2518" w:rsidRDefault="009B2518" w:rsidP="009B2518">
      <w:pPr>
        <w:pStyle w:val="ListParagraph"/>
      </w:pPr>
      <w:r w:rsidRPr="009B2518">
        <w:rPr>
          <w:b/>
          <w:bCs/>
        </w:rPr>
        <w:t>NOTE:</w:t>
      </w:r>
      <w:r>
        <w:t xml:space="preserve"> As per update from L3 Engineering team this type of AWM trades issues we will see in the month end activities performed by ops team.</w:t>
      </w:r>
    </w:p>
    <w:p w14:paraId="055185F9" w14:textId="56F843B2" w:rsidR="007315AD" w:rsidRDefault="007315AD" w:rsidP="007315AD">
      <w:pPr>
        <w:pStyle w:val="ListParagraph"/>
        <w:numPr>
          <w:ilvl w:val="0"/>
          <w:numId w:val="9"/>
        </w:numPr>
      </w:pPr>
      <w:r>
        <w:t xml:space="preserve">After retriggering matched by </w:t>
      </w:r>
      <w:r w:rsidR="001B6B7F">
        <w:t>wait for some time and check the match status, it should be anything other that AWM. If you find it same AWM, please reach out to L3 engineering team.</w:t>
      </w:r>
    </w:p>
    <w:p w14:paraId="749C1386" w14:textId="77777777" w:rsidR="00354D38" w:rsidRDefault="00354D38" w:rsidP="00354D38">
      <w:pPr>
        <w:pStyle w:val="ListParagraph"/>
      </w:pPr>
    </w:p>
    <w:p w14:paraId="39401474" w14:textId="2D360068" w:rsidR="000B7F72" w:rsidRDefault="00354D38" w:rsidP="000B7F72">
      <w:r w:rsidRPr="00354D38">
        <w:drawing>
          <wp:inline distT="0" distB="0" distL="0" distR="0" wp14:anchorId="0BBA6D73" wp14:editId="1E66CFAE">
            <wp:extent cx="5731510" cy="1282065"/>
            <wp:effectExtent l="19050" t="1905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2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305C21" w14:textId="6BDD52F1" w:rsidR="00354D38" w:rsidRDefault="00354D38" w:rsidP="00354D38">
      <w:pPr>
        <w:pStyle w:val="ListParagraph"/>
        <w:numPr>
          <w:ilvl w:val="0"/>
          <w:numId w:val="9"/>
        </w:numPr>
      </w:pPr>
      <w:r>
        <w:t>Once the match status changes from AWM to other status. Inform user</w:t>
      </w:r>
      <w:r w:rsidR="00E95B38">
        <w:t xml:space="preserve"> to check and confirm. Once user confirms please proceed to close the ticket.</w:t>
      </w:r>
    </w:p>
    <w:p w14:paraId="6AEBEBB3" w14:textId="77777777" w:rsidR="00064C5F" w:rsidRDefault="00064C5F" w:rsidP="00064C5F"/>
    <w:p w14:paraId="78FA1E21" w14:textId="77777777" w:rsidR="00343F8A" w:rsidRDefault="00343F8A" w:rsidP="0016148E">
      <w:pPr>
        <w:pStyle w:val="ListParagraph"/>
        <w:ind w:left="0"/>
      </w:pPr>
    </w:p>
    <w:p w14:paraId="4A731BAE" w14:textId="77777777" w:rsidR="009A240A" w:rsidRDefault="009A240A" w:rsidP="009A240A">
      <w:pPr>
        <w:pStyle w:val="ListParagraph"/>
      </w:pPr>
    </w:p>
    <w:p w14:paraId="5120175A" w14:textId="77777777" w:rsidR="009A240A" w:rsidRDefault="009A240A" w:rsidP="009A240A">
      <w:pPr>
        <w:pStyle w:val="ListParagraph"/>
      </w:pPr>
    </w:p>
    <w:sectPr w:rsidR="009A2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CF"/>
    <w:multiLevelType w:val="hybridMultilevel"/>
    <w:tmpl w:val="B1CEB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16AF"/>
    <w:multiLevelType w:val="hybridMultilevel"/>
    <w:tmpl w:val="B418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1A8"/>
    <w:multiLevelType w:val="hybridMultilevel"/>
    <w:tmpl w:val="5F5C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51079"/>
    <w:multiLevelType w:val="hybridMultilevel"/>
    <w:tmpl w:val="3410D22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683582A"/>
    <w:multiLevelType w:val="hybridMultilevel"/>
    <w:tmpl w:val="33E2E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8B58E9"/>
    <w:multiLevelType w:val="hybridMultilevel"/>
    <w:tmpl w:val="13BC6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329B8"/>
    <w:multiLevelType w:val="hybridMultilevel"/>
    <w:tmpl w:val="70281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C44C7"/>
    <w:multiLevelType w:val="hybridMultilevel"/>
    <w:tmpl w:val="E17C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0577B"/>
    <w:multiLevelType w:val="hybridMultilevel"/>
    <w:tmpl w:val="84BE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2089">
    <w:abstractNumId w:val="1"/>
  </w:num>
  <w:num w:numId="2" w16cid:durableId="2143687321">
    <w:abstractNumId w:val="7"/>
  </w:num>
  <w:num w:numId="3" w16cid:durableId="1785734544">
    <w:abstractNumId w:val="3"/>
  </w:num>
  <w:num w:numId="4" w16cid:durableId="1389721853">
    <w:abstractNumId w:val="5"/>
  </w:num>
  <w:num w:numId="5" w16cid:durableId="1553420573">
    <w:abstractNumId w:val="0"/>
  </w:num>
  <w:num w:numId="6" w16cid:durableId="1130711391">
    <w:abstractNumId w:val="6"/>
  </w:num>
  <w:num w:numId="7" w16cid:durableId="944195454">
    <w:abstractNumId w:val="8"/>
  </w:num>
  <w:num w:numId="8" w16cid:durableId="134571566">
    <w:abstractNumId w:val="4"/>
  </w:num>
  <w:num w:numId="9" w16cid:durableId="28488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D25"/>
    <w:rsid w:val="00064C5F"/>
    <w:rsid w:val="000B7F72"/>
    <w:rsid w:val="000F37A5"/>
    <w:rsid w:val="00106DAA"/>
    <w:rsid w:val="0016148E"/>
    <w:rsid w:val="001B6B7F"/>
    <w:rsid w:val="001D7991"/>
    <w:rsid w:val="00205576"/>
    <w:rsid w:val="00213A8C"/>
    <w:rsid w:val="003269E0"/>
    <w:rsid w:val="003405CB"/>
    <w:rsid w:val="00343F8A"/>
    <w:rsid w:val="003443E8"/>
    <w:rsid w:val="00354D38"/>
    <w:rsid w:val="00382033"/>
    <w:rsid w:val="003B03C5"/>
    <w:rsid w:val="004235EF"/>
    <w:rsid w:val="00445F40"/>
    <w:rsid w:val="0045120E"/>
    <w:rsid w:val="00510D25"/>
    <w:rsid w:val="00532E05"/>
    <w:rsid w:val="005C6900"/>
    <w:rsid w:val="005F30ED"/>
    <w:rsid w:val="00676E55"/>
    <w:rsid w:val="006C2D5C"/>
    <w:rsid w:val="006D4E18"/>
    <w:rsid w:val="00704949"/>
    <w:rsid w:val="007315AD"/>
    <w:rsid w:val="007605DB"/>
    <w:rsid w:val="007954C7"/>
    <w:rsid w:val="007D22C8"/>
    <w:rsid w:val="007D537D"/>
    <w:rsid w:val="007F7379"/>
    <w:rsid w:val="00836AF6"/>
    <w:rsid w:val="008A22D5"/>
    <w:rsid w:val="008E31B1"/>
    <w:rsid w:val="008F6FF2"/>
    <w:rsid w:val="00911F14"/>
    <w:rsid w:val="00912D85"/>
    <w:rsid w:val="009A240A"/>
    <w:rsid w:val="009A6D9D"/>
    <w:rsid w:val="009B2518"/>
    <w:rsid w:val="009E6153"/>
    <w:rsid w:val="00A23B4E"/>
    <w:rsid w:val="00AC3347"/>
    <w:rsid w:val="00AD6AED"/>
    <w:rsid w:val="00B219C2"/>
    <w:rsid w:val="00B27970"/>
    <w:rsid w:val="00B33786"/>
    <w:rsid w:val="00B4101B"/>
    <w:rsid w:val="00B81C2C"/>
    <w:rsid w:val="00B93674"/>
    <w:rsid w:val="00C140DC"/>
    <w:rsid w:val="00C22D88"/>
    <w:rsid w:val="00C31D65"/>
    <w:rsid w:val="00D102E3"/>
    <w:rsid w:val="00D23D6A"/>
    <w:rsid w:val="00D268BF"/>
    <w:rsid w:val="00DC20C9"/>
    <w:rsid w:val="00DD4B73"/>
    <w:rsid w:val="00DF19C3"/>
    <w:rsid w:val="00E1162D"/>
    <w:rsid w:val="00E6283C"/>
    <w:rsid w:val="00E95A8C"/>
    <w:rsid w:val="00E95B38"/>
    <w:rsid w:val="00F277CA"/>
    <w:rsid w:val="00F7689D"/>
    <w:rsid w:val="00F85595"/>
    <w:rsid w:val="00F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2DC2"/>
  <w15:docId w15:val="{21D510E6-F044-42F8-BF92-BED92ED0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1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9" ma:contentTypeDescription="Create a new document." ma:contentTypeScope="" ma:versionID="5e65bccc5b1e3ea2af05b84885740c34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fccd3b55a96cc9749d78b2b433b599f5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6A4A3F42-3E73-4825-904F-CDC060E45470}"/>
</file>

<file path=customXml/itemProps2.xml><?xml version="1.0" encoding="utf-8"?>
<ds:datastoreItem xmlns:ds="http://schemas.openxmlformats.org/officeDocument/2006/customXml" ds:itemID="{9BB5D207-4B30-4DED-8B63-6BD5AF2C0C15}"/>
</file>

<file path=customXml/itemProps3.xml><?xml version="1.0" encoding="utf-8"?>
<ds:datastoreItem xmlns:ds="http://schemas.openxmlformats.org/officeDocument/2006/customXml" ds:itemID="{55646093-B138-46C0-8EBC-C0E3ABB81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2</cp:revision>
  <dcterms:created xsi:type="dcterms:W3CDTF">2023-04-17T17:49:00Z</dcterms:created>
  <dcterms:modified xsi:type="dcterms:W3CDTF">2023-04-17T17:49:00Z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