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6980" w14:textId="1998EC39" w:rsidR="003D137D" w:rsidRPr="00756488" w:rsidRDefault="00756488" w:rsidP="00756488">
      <w:pPr>
        <w:pStyle w:val="Heading1"/>
        <w:rPr>
          <w:b/>
          <w:bCs/>
          <w:u w:val="single"/>
          <w:lang w:val="en-US"/>
        </w:rPr>
      </w:pPr>
      <w:r w:rsidRPr="00756488">
        <w:rPr>
          <w:b/>
          <w:bCs/>
          <w:u w:val="single"/>
          <w:lang w:val="en-US"/>
        </w:rPr>
        <w:t>HSBC</w:t>
      </w:r>
      <w:r w:rsidR="00FE2972">
        <w:rPr>
          <w:b/>
          <w:bCs/>
          <w:u w:val="single"/>
          <w:lang w:val="en-US"/>
        </w:rPr>
        <w:t xml:space="preserve"> (Cognizant)</w:t>
      </w:r>
      <w:r w:rsidRPr="00756488">
        <w:rPr>
          <w:b/>
          <w:bCs/>
          <w:u w:val="single"/>
          <w:lang w:val="en-US"/>
        </w:rPr>
        <w:t xml:space="preserve"> – Brokerage – ETD Reports – Header NEW FORMAT error</w:t>
      </w:r>
    </w:p>
    <w:p w14:paraId="46E78C26" w14:textId="77777777" w:rsidR="00756488" w:rsidRDefault="00756488" w:rsidP="00756488">
      <w:pPr>
        <w:rPr>
          <w:lang w:val="en-US"/>
        </w:rPr>
      </w:pPr>
    </w:p>
    <w:p w14:paraId="42D28071" w14:textId="7071CB66" w:rsidR="00756488" w:rsidRDefault="00756488" w:rsidP="00756488">
      <w:pPr>
        <w:rPr>
          <w:lang w:val="en-US"/>
        </w:rPr>
      </w:pPr>
      <w:r>
        <w:rPr>
          <w:lang w:val="en-US"/>
        </w:rPr>
        <w:t xml:space="preserve">Whenever we receive an error in any ETD region related to Header NEW FORMAT error as shown in the screenshot below. Kindly follow the </w:t>
      </w:r>
      <w:proofErr w:type="gramStart"/>
      <w:r>
        <w:rPr>
          <w:lang w:val="en-US"/>
        </w:rPr>
        <w:t>below steps</w:t>
      </w:r>
      <w:proofErr w:type="gramEnd"/>
      <w:r>
        <w:rPr>
          <w:lang w:val="en-US"/>
        </w:rPr>
        <w:t>.</w:t>
      </w:r>
    </w:p>
    <w:p w14:paraId="65991E1B" w14:textId="5C9956AD" w:rsidR="00756488" w:rsidRDefault="00756488" w:rsidP="00756488">
      <w:pPr>
        <w:rPr>
          <w:lang w:val="en-US"/>
        </w:rPr>
      </w:pPr>
      <w:r w:rsidRPr="00756488">
        <w:rPr>
          <w:noProof/>
          <w:lang w:val="en-US"/>
        </w:rPr>
        <w:drawing>
          <wp:inline distT="0" distB="0" distL="0" distR="0" wp14:anchorId="019F1194" wp14:editId="51D27211">
            <wp:extent cx="11284530" cy="1168460"/>
            <wp:effectExtent l="19050" t="19050" r="12700" b="12700"/>
            <wp:docPr id="1155247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473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4530" cy="11684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B99906" w14:textId="1406C1F0" w:rsidR="00756488" w:rsidRDefault="00756488" w:rsidP="00756488">
      <w:pPr>
        <w:ind w:left="2160"/>
      </w:pPr>
      <w:r>
        <w:object w:dxaOrig="1508" w:dyaOrig="984" w14:anchorId="6B576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6" o:title=""/>
          </v:shape>
          <o:OLEObject Type="Embed" ProgID="Package" ShapeID="_x0000_i1025" DrawAspect="Icon" ObjectID="_1814107341" r:id="rId7"/>
        </w:object>
      </w:r>
    </w:p>
    <w:p w14:paraId="69171F39" w14:textId="77777777" w:rsidR="00756488" w:rsidRDefault="00756488" w:rsidP="00756488">
      <w:pPr>
        <w:ind w:left="2160"/>
      </w:pPr>
    </w:p>
    <w:p w14:paraId="5678A422" w14:textId="58C5FF71" w:rsidR="00756488" w:rsidRDefault="00756488" w:rsidP="00756488">
      <w:pPr>
        <w:pStyle w:val="Heading2"/>
        <w:rPr>
          <w:b/>
          <w:bCs/>
          <w:u w:val="single"/>
        </w:rPr>
      </w:pPr>
      <w:r w:rsidRPr="00756488">
        <w:rPr>
          <w:b/>
          <w:bCs/>
          <w:u w:val="single"/>
        </w:rPr>
        <w:t>Steps to follow to fix the issue</w:t>
      </w:r>
    </w:p>
    <w:p w14:paraId="7C593494" w14:textId="74A8AC70" w:rsidR="00756488" w:rsidRDefault="00756488" w:rsidP="00756488">
      <w:pPr>
        <w:pStyle w:val="ListParagraph"/>
        <w:numPr>
          <w:ilvl w:val="0"/>
          <w:numId w:val="1"/>
        </w:numPr>
      </w:pPr>
      <w:r>
        <w:t>Login into the production server 10.84.18.48 and navigate to D Drive – Merit ETD – Data – go to the region folder in which you have observed errors in logs (If you observe error in ASIA region logs, then go the Asia folder)</w:t>
      </w:r>
    </w:p>
    <w:p w14:paraId="50AEF818" w14:textId="415D01A8" w:rsidR="00756488" w:rsidRDefault="00102077" w:rsidP="00756488">
      <w:pPr>
        <w:pStyle w:val="ListParagraph"/>
        <w:numPr>
          <w:ilvl w:val="0"/>
          <w:numId w:val="1"/>
        </w:numPr>
      </w:pPr>
      <w:r>
        <w:t>In the Asia region folder, we will be having a set of files related to Asia region files as shown in below screenshot</w:t>
      </w:r>
    </w:p>
    <w:p w14:paraId="7167616C" w14:textId="0346483B" w:rsidR="00102077" w:rsidRDefault="00102077" w:rsidP="00102077">
      <w:pPr>
        <w:pStyle w:val="ListParagraph"/>
      </w:pPr>
      <w:r w:rsidRPr="00102077">
        <w:rPr>
          <w:noProof/>
        </w:rPr>
        <w:drawing>
          <wp:inline distT="0" distB="0" distL="0" distR="0" wp14:anchorId="3A4DA86C" wp14:editId="45395E10">
            <wp:extent cx="5721644" cy="2292468"/>
            <wp:effectExtent l="19050" t="19050" r="12700" b="12700"/>
            <wp:docPr id="186061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143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644" cy="229246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F2A4AE" w14:textId="26B364AA" w:rsidR="00102077" w:rsidRDefault="00102077" w:rsidP="00102077">
      <w:pPr>
        <w:pStyle w:val="ListParagraph"/>
        <w:numPr>
          <w:ilvl w:val="0"/>
          <w:numId w:val="1"/>
        </w:numPr>
      </w:pPr>
      <w:r>
        <w:t xml:space="preserve">Now open each file and check if there </w:t>
      </w:r>
      <w:r w:rsidR="008C1902">
        <w:t>if we have any header to the files. If you found any header. Copy the file and bring to local desktop in CSV format.</w:t>
      </w:r>
    </w:p>
    <w:p w14:paraId="2D97891A" w14:textId="70751863" w:rsidR="008C1902" w:rsidRDefault="008C1902" w:rsidP="00102077">
      <w:pPr>
        <w:pStyle w:val="ListParagraph"/>
        <w:numPr>
          <w:ilvl w:val="0"/>
          <w:numId w:val="1"/>
        </w:numPr>
      </w:pPr>
      <w:r>
        <w:t>Open the file and delete the headers and check the count of lines and update it in the end as shown in below Screenshots.</w:t>
      </w:r>
    </w:p>
    <w:p w14:paraId="39883CCE" w14:textId="69D8067F" w:rsidR="008C1902" w:rsidRDefault="008E56DA" w:rsidP="008E56DA">
      <w:pPr>
        <w:pStyle w:val="ListParagraph"/>
      </w:pPr>
      <w:r w:rsidRPr="008E56DA">
        <w:rPr>
          <w:noProof/>
        </w:rPr>
        <w:drawing>
          <wp:inline distT="0" distB="0" distL="0" distR="0" wp14:anchorId="1F7E1A78" wp14:editId="0058CD4A">
            <wp:extent cx="10624096" cy="1492327"/>
            <wp:effectExtent l="19050" t="19050" r="25400" b="12700"/>
            <wp:docPr id="4796153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1533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24096" cy="149232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1583B8" w14:textId="77777777" w:rsidR="008E56DA" w:rsidRDefault="008E56DA" w:rsidP="008E56DA">
      <w:pPr>
        <w:pStyle w:val="ListParagraph"/>
      </w:pPr>
    </w:p>
    <w:p w14:paraId="7AB4A5FA" w14:textId="77777777" w:rsidR="008E56DA" w:rsidRDefault="008E56DA" w:rsidP="008E56DA">
      <w:pPr>
        <w:pStyle w:val="ListParagraph"/>
      </w:pPr>
    </w:p>
    <w:p w14:paraId="40856C59" w14:textId="6C0A428A" w:rsidR="008E56DA" w:rsidRDefault="00553D34" w:rsidP="008E56DA">
      <w:pPr>
        <w:pStyle w:val="ListParagraph"/>
      </w:pPr>
      <w:r w:rsidRPr="00553D34">
        <w:rPr>
          <w:noProof/>
        </w:rPr>
        <w:drawing>
          <wp:inline distT="0" distB="0" distL="0" distR="0" wp14:anchorId="60A7A603" wp14:editId="7635428B">
            <wp:extent cx="10179573" cy="5677192"/>
            <wp:effectExtent l="19050" t="19050" r="12700" b="19050"/>
            <wp:docPr id="19589719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97192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79573" cy="567719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697DBF" w14:textId="77777777" w:rsidR="00553D34" w:rsidRDefault="00553D34" w:rsidP="008E56DA">
      <w:pPr>
        <w:pStyle w:val="ListParagraph"/>
      </w:pPr>
    </w:p>
    <w:p w14:paraId="5157153D" w14:textId="1868E90A" w:rsidR="00553D34" w:rsidRDefault="00553D34" w:rsidP="00553D34">
      <w:pPr>
        <w:pStyle w:val="ListParagraph"/>
        <w:numPr>
          <w:ilvl w:val="0"/>
          <w:numId w:val="1"/>
        </w:numPr>
      </w:pPr>
      <w:r>
        <w:t>Now Stop the Asia region service and paste file which is corrected in the path D Drive – Merit ETD – Data – ASIA folder</w:t>
      </w:r>
    </w:p>
    <w:p w14:paraId="01AAEAC7" w14:textId="26C8E35C" w:rsidR="00553D34" w:rsidRDefault="00553D34" w:rsidP="00553D34">
      <w:pPr>
        <w:pStyle w:val="ListParagraph"/>
        <w:numPr>
          <w:ilvl w:val="0"/>
          <w:numId w:val="1"/>
        </w:numPr>
      </w:pPr>
      <w:r>
        <w:t xml:space="preserve">Open ETD ThickCleint – D Drive – Merit ETD – Install – Client – </w:t>
      </w:r>
      <w:r w:rsidR="004E0FB9">
        <w:t>ThickClient</w:t>
      </w:r>
      <w:r>
        <w:t xml:space="preserve"> Application as shown in below screenshot</w:t>
      </w:r>
    </w:p>
    <w:p w14:paraId="53757DB8" w14:textId="746FF519" w:rsidR="00553D34" w:rsidRDefault="00553D34" w:rsidP="00553D34">
      <w:pPr>
        <w:ind w:left="720"/>
      </w:pPr>
      <w:r w:rsidRPr="00553D34">
        <w:rPr>
          <w:noProof/>
        </w:rPr>
        <w:drawing>
          <wp:inline distT="0" distB="0" distL="0" distR="0" wp14:anchorId="061AAE28" wp14:editId="0160BCE8">
            <wp:extent cx="10560593" cy="2673487"/>
            <wp:effectExtent l="19050" t="19050" r="12700" b="12700"/>
            <wp:docPr id="8507285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28573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60593" cy="267348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BABC2F" w14:textId="64582CD3" w:rsidR="00553D34" w:rsidRDefault="00553D34" w:rsidP="00553D34">
      <w:pPr>
        <w:pStyle w:val="ListParagraph"/>
        <w:numPr>
          <w:ilvl w:val="0"/>
          <w:numId w:val="1"/>
        </w:numPr>
      </w:pPr>
      <w:r>
        <w:t xml:space="preserve">After opening ETD ThickCleint, navigate </w:t>
      </w:r>
      <w:r w:rsidR="00C82170">
        <w:t>to -</w:t>
      </w:r>
      <w:r w:rsidR="00A4658D">
        <w:t xml:space="preserve"> </w:t>
      </w:r>
      <w:r>
        <w:t>Static Data - System options – Service Monitor</w:t>
      </w:r>
      <w:r w:rsidR="00A4658D">
        <w:t xml:space="preserve"> </w:t>
      </w:r>
    </w:p>
    <w:p w14:paraId="2B00B2A0" w14:textId="3AE2F164" w:rsidR="00C62A0F" w:rsidRDefault="00C62A0F" w:rsidP="00C62A0F">
      <w:pPr>
        <w:pStyle w:val="ListParagraph"/>
        <w:numPr>
          <w:ilvl w:val="0"/>
          <w:numId w:val="1"/>
        </w:numPr>
      </w:pPr>
      <w:r>
        <w:t xml:space="preserve">Right click on </w:t>
      </w:r>
      <w:r w:rsidR="008162EE">
        <w:t>Asia</w:t>
      </w:r>
      <w:r>
        <w:t xml:space="preserve"> service and do Kill session as shown in below screenshot</w:t>
      </w:r>
    </w:p>
    <w:p w14:paraId="1C00B34B" w14:textId="3BACF35E" w:rsidR="00C62A0F" w:rsidRDefault="00EF6668" w:rsidP="00EF6668">
      <w:pPr>
        <w:pStyle w:val="ListParagraph"/>
      </w:pPr>
      <w:r w:rsidRPr="00EF6668">
        <w:drawing>
          <wp:inline distT="0" distB="0" distL="0" distR="0" wp14:anchorId="750124DA" wp14:editId="758666F3">
            <wp:extent cx="7677545" cy="4159464"/>
            <wp:effectExtent l="19050" t="19050" r="19050" b="12700"/>
            <wp:docPr id="19777095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09518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77545" cy="415946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1343D1" w14:textId="1B900DBA" w:rsidR="00C35DFE" w:rsidRDefault="00A33AD8" w:rsidP="00C35DFE">
      <w:pPr>
        <w:pStyle w:val="ListParagraph"/>
        <w:numPr>
          <w:ilvl w:val="0"/>
          <w:numId w:val="1"/>
        </w:numPr>
      </w:pPr>
      <w:r>
        <w:t xml:space="preserve">After doing kill session, </w:t>
      </w:r>
      <w:r w:rsidR="00C82170">
        <w:t>Amend the</w:t>
      </w:r>
      <w:r>
        <w:t xml:space="preserve"> Asia service and </w:t>
      </w:r>
      <w:r w:rsidR="00766824">
        <w:t>edit the cobdate with same date as today -1 and then click on reset and OK</w:t>
      </w:r>
      <w:r w:rsidR="00394272">
        <w:t xml:space="preserve"> as shown in Below SS.</w:t>
      </w:r>
    </w:p>
    <w:p w14:paraId="347F9971" w14:textId="59ECBD5F" w:rsidR="00766824" w:rsidRDefault="006C3452" w:rsidP="00766824">
      <w:pPr>
        <w:pStyle w:val="ListParagraph"/>
      </w:pPr>
      <w:r w:rsidRPr="006C3452">
        <w:drawing>
          <wp:inline distT="0" distB="0" distL="0" distR="0" wp14:anchorId="6A29CF02" wp14:editId="09F6914C">
            <wp:extent cx="6382078" cy="4597636"/>
            <wp:effectExtent l="19050" t="19050" r="19050" b="12700"/>
            <wp:docPr id="1068972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7235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2078" cy="459763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436BDD" w14:textId="47DF4969" w:rsidR="00B40401" w:rsidRDefault="00B40401" w:rsidP="00B40401">
      <w:pPr>
        <w:pStyle w:val="ListParagraph"/>
        <w:numPr>
          <w:ilvl w:val="0"/>
          <w:numId w:val="1"/>
        </w:numPr>
      </w:pPr>
      <w:r>
        <w:t xml:space="preserve">After resetting COBDATE, </w:t>
      </w:r>
      <w:r w:rsidR="003573C8">
        <w:t>now</w:t>
      </w:r>
      <w:r>
        <w:t xml:space="preserve"> login into SQL DB Prod</w:t>
      </w:r>
      <w:r w:rsidR="00FE6749">
        <w:t xml:space="preserve"> and change the </w:t>
      </w:r>
      <w:r w:rsidR="003573C8">
        <w:t xml:space="preserve">option to </w:t>
      </w:r>
      <w:r w:rsidR="003573C8" w:rsidRPr="00317D8A">
        <w:rPr>
          <w:b/>
          <w:bCs/>
        </w:rPr>
        <w:t>ETD PROD</w:t>
      </w:r>
      <w:r>
        <w:t xml:space="preserve"> and execute the below queries as sh</w:t>
      </w:r>
      <w:r w:rsidR="00DE7B98">
        <w:t>own below</w:t>
      </w:r>
    </w:p>
    <w:p w14:paraId="2DA59DA6" w14:textId="46BB7D95" w:rsidR="003573C8" w:rsidRDefault="003573C8" w:rsidP="00B40401">
      <w:pPr>
        <w:pStyle w:val="ListParagraph"/>
        <w:numPr>
          <w:ilvl w:val="0"/>
          <w:numId w:val="1"/>
        </w:numPr>
      </w:pPr>
      <w:r w:rsidRPr="003573C8">
        <w:t xml:space="preserve">we need to check the </w:t>
      </w:r>
      <w:r w:rsidRPr="003573C8">
        <w:rPr>
          <w:b/>
          <w:bCs/>
        </w:rPr>
        <w:t>select * from MRT_HFCLAIMSEXP</w:t>
      </w:r>
      <w:r w:rsidRPr="003573C8">
        <w:t xml:space="preserve"> table</w:t>
      </w:r>
      <w:r w:rsidR="006B4BA9">
        <w:t xml:space="preserve"> as below.</w:t>
      </w:r>
    </w:p>
    <w:p w14:paraId="4BE5D890" w14:textId="07A3CA5A" w:rsidR="006B4BA9" w:rsidRDefault="000F20E7" w:rsidP="000F20E7">
      <w:pPr>
        <w:ind w:left="720"/>
      </w:pPr>
      <w:r w:rsidRPr="000F20E7">
        <w:drawing>
          <wp:inline distT="0" distB="0" distL="0" distR="0" wp14:anchorId="31968E20" wp14:editId="7BC90D2E">
            <wp:extent cx="7605190" cy="3917950"/>
            <wp:effectExtent l="19050" t="19050" r="15240" b="25400"/>
            <wp:docPr id="18478837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83719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08660" cy="391973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06BF28" w14:textId="14FFCBEE" w:rsidR="000F20E7" w:rsidRDefault="00C525F9" w:rsidP="000F20E7">
      <w:pPr>
        <w:pStyle w:val="ListParagraph"/>
        <w:numPr>
          <w:ilvl w:val="0"/>
          <w:numId w:val="1"/>
        </w:numPr>
      </w:pPr>
      <w:r>
        <w:t xml:space="preserve">As </w:t>
      </w:r>
      <w:r w:rsidR="00D32EFC">
        <w:t>s</w:t>
      </w:r>
      <w:r>
        <w:t xml:space="preserve">hown in above screenshot if you find </w:t>
      </w:r>
      <w:r w:rsidRPr="00C525F9">
        <w:rPr>
          <w:b/>
          <w:bCs/>
        </w:rPr>
        <w:t>Other</w:t>
      </w:r>
      <w:r>
        <w:t xml:space="preserve"> in the place o</w:t>
      </w:r>
      <w:r w:rsidR="00D32EFC">
        <w:t>f</w:t>
      </w:r>
      <w:r>
        <w:t xml:space="preserve"> </w:t>
      </w:r>
      <w:r w:rsidRPr="00D32EFC">
        <w:rPr>
          <w:b/>
          <w:bCs/>
        </w:rPr>
        <w:t>SCHEDULE</w:t>
      </w:r>
      <w:r w:rsidR="00D32EFC">
        <w:t>. Kindly run the below query</w:t>
      </w:r>
      <w:r w:rsidR="00AC36EF">
        <w:t xml:space="preserve"> to check if there are any source keys related to Other</w:t>
      </w:r>
    </w:p>
    <w:p w14:paraId="77A49C79" w14:textId="77777777" w:rsidR="00D32EFC" w:rsidRDefault="00D32EFC" w:rsidP="0014152A">
      <w:pPr>
        <w:pStyle w:val="ListParagraph"/>
      </w:pPr>
    </w:p>
    <w:p w14:paraId="3BE8EA7B" w14:textId="3576B76A" w:rsidR="00AC36EF" w:rsidRDefault="00AC36EF" w:rsidP="0014152A">
      <w:pPr>
        <w:pStyle w:val="ListParagraph"/>
      </w:pPr>
      <w:r w:rsidRPr="00AC36EF">
        <w:drawing>
          <wp:inline distT="0" distB="0" distL="0" distR="0" wp14:anchorId="26671BDA" wp14:editId="51CD93DA">
            <wp:extent cx="11030517" cy="2692538"/>
            <wp:effectExtent l="19050" t="19050" r="19050" b="12700"/>
            <wp:docPr id="266419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1947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30517" cy="269253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C3B845" w14:textId="77777777" w:rsidR="00AC36EF" w:rsidRDefault="00AC36EF" w:rsidP="00AC36EF">
      <w:pPr>
        <w:pStyle w:val="ListParagraph"/>
      </w:pPr>
    </w:p>
    <w:p w14:paraId="087AD517" w14:textId="6DFD4FE9" w:rsidR="003C30E7" w:rsidRDefault="00AC36EF" w:rsidP="003C30E7">
      <w:pPr>
        <w:pStyle w:val="ListParagraph"/>
        <w:numPr>
          <w:ilvl w:val="0"/>
          <w:numId w:val="1"/>
        </w:numPr>
      </w:pPr>
      <w:r>
        <w:t xml:space="preserve">After running the above query if you don’t find </w:t>
      </w:r>
      <w:r w:rsidRPr="00DD50BD">
        <w:rPr>
          <w:b/>
          <w:bCs/>
        </w:rPr>
        <w:t>other</w:t>
      </w:r>
      <w:r w:rsidR="008D76CD">
        <w:t xml:space="preserve"> source </w:t>
      </w:r>
      <w:r w:rsidR="00DC00B7">
        <w:t>ref</w:t>
      </w:r>
      <w:r w:rsidR="008D76CD">
        <w:t xml:space="preserve">, </w:t>
      </w:r>
      <w:r w:rsidR="00A37287">
        <w:t>just</w:t>
      </w:r>
      <w:r w:rsidR="008D76CD">
        <w:t xml:space="preserve"> start the region service which we stopped</w:t>
      </w:r>
      <w:r w:rsidR="00A37287">
        <w:t xml:space="preserve">. If you found any </w:t>
      </w:r>
      <w:r w:rsidR="00A37287" w:rsidRPr="00DD50BD">
        <w:rPr>
          <w:b/>
          <w:bCs/>
        </w:rPr>
        <w:t>other</w:t>
      </w:r>
      <w:r w:rsidR="00A37287">
        <w:t xml:space="preserve"> source </w:t>
      </w:r>
      <w:r w:rsidR="00DC00B7">
        <w:t>ref</w:t>
      </w:r>
      <w:r w:rsidR="00A37287">
        <w:t>,</w:t>
      </w:r>
      <w:r w:rsidR="003C30E7">
        <w:t xml:space="preserve"> </w:t>
      </w:r>
      <w:r w:rsidR="003C30E7" w:rsidRPr="003C30E7">
        <w:t xml:space="preserve">we should take the </w:t>
      </w:r>
      <w:r w:rsidR="003C30E7" w:rsidRPr="00DD50BD">
        <w:rPr>
          <w:b/>
          <w:bCs/>
        </w:rPr>
        <w:t>mrtid</w:t>
      </w:r>
      <w:r w:rsidR="003C30E7" w:rsidRPr="003C30E7">
        <w:t xml:space="preserve"> of that entry and proceed to delete it from the </w:t>
      </w:r>
      <w:r w:rsidR="003C30E7" w:rsidRPr="00DD50BD">
        <w:rPr>
          <w:b/>
          <w:bCs/>
        </w:rPr>
        <w:t>exp table</w:t>
      </w:r>
      <w:r w:rsidR="003C30E7" w:rsidRPr="003C30E7">
        <w:t>.</w:t>
      </w:r>
      <w:r w:rsidR="003C30E7" w:rsidRPr="003C30E7">
        <w:br/>
        <w:t> </w:t>
      </w:r>
      <w:r w:rsidR="003C30E7" w:rsidRPr="003C30E7">
        <w:br/>
      </w:r>
      <w:r w:rsidR="003C30E7" w:rsidRPr="00DD50BD">
        <w:rPr>
          <w:b/>
          <w:bCs/>
        </w:rPr>
        <w:t>For example: delete from MRT_HFCLAIMSEXP where MRTID = '118711630'.</w:t>
      </w:r>
    </w:p>
    <w:p w14:paraId="39B28911" w14:textId="77777777" w:rsidR="003C52A1" w:rsidRDefault="003C52A1" w:rsidP="003C52A1">
      <w:pPr>
        <w:pStyle w:val="ListParagraph"/>
      </w:pPr>
    </w:p>
    <w:p w14:paraId="098E7887" w14:textId="724322FB" w:rsidR="003C52A1" w:rsidRDefault="00DC00B7" w:rsidP="00AC36EF">
      <w:pPr>
        <w:pStyle w:val="ListParagraph"/>
        <w:numPr>
          <w:ilvl w:val="0"/>
          <w:numId w:val="1"/>
        </w:numPr>
      </w:pPr>
      <w:r>
        <w:t>After deleting the entry</w:t>
      </w:r>
      <w:r w:rsidR="007C7467">
        <w:t xml:space="preserve"> to cross check run the below query. </w:t>
      </w:r>
    </w:p>
    <w:p w14:paraId="301679F2" w14:textId="0D58A0E0" w:rsidR="007C7467" w:rsidRDefault="007C7467" w:rsidP="007C7467">
      <w:pPr>
        <w:pStyle w:val="ListParagraph"/>
        <w:rPr>
          <w:b/>
          <w:bCs/>
        </w:rPr>
      </w:pPr>
      <w:r w:rsidRPr="007C7467">
        <w:rPr>
          <w:b/>
          <w:bCs/>
        </w:rPr>
        <w:t>select * from MRT_HFCLAIMSEXP where MRTSOURCEREF like '%other%'</w:t>
      </w:r>
    </w:p>
    <w:p w14:paraId="211B8B10" w14:textId="77777777" w:rsidR="007C7467" w:rsidRDefault="007C7467" w:rsidP="007C7467">
      <w:pPr>
        <w:pStyle w:val="ListParagraph"/>
        <w:rPr>
          <w:b/>
          <w:bCs/>
        </w:rPr>
      </w:pPr>
    </w:p>
    <w:p w14:paraId="3A7A1329" w14:textId="0F7B7DBD" w:rsidR="007C7467" w:rsidRPr="007C7467" w:rsidRDefault="007C7467" w:rsidP="007C7467">
      <w:pPr>
        <w:pStyle w:val="ListParagraph"/>
        <w:numPr>
          <w:ilvl w:val="0"/>
          <w:numId w:val="1"/>
        </w:numPr>
      </w:pPr>
      <w:r w:rsidRPr="007C7467">
        <w:t>If you don’t find any other entry, Start the service and monitor the region wise logs until the reports are sent to ops team.</w:t>
      </w:r>
    </w:p>
    <w:p w14:paraId="58920D8B" w14:textId="77777777" w:rsidR="00A37287" w:rsidRDefault="00A37287" w:rsidP="00A37287">
      <w:pPr>
        <w:pStyle w:val="ListParagraph"/>
      </w:pPr>
    </w:p>
    <w:p w14:paraId="06EAE5DE" w14:textId="77777777" w:rsidR="00A37287" w:rsidRDefault="00A37287" w:rsidP="00A37287">
      <w:pPr>
        <w:pStyle w:val="ListParagraph"/>
      </w:pPr>
    </w:p>
    <w:p w14:paraId="70BFD47E" w14:textId="77777777" w:rsidR="003573C8" w:rsidRDefault="003573C8" w:rsidP="003573C8">
      <w:pPr>
        <w:pStyle w:val="ListParagraph"/>
      </w:pPr>
    </w:p>
    <w:p w14:paraId="15F9335D" w14:textId="77777777" w:rsidR="003573C8" w:rsidRDefault="003573C8" w:rsidP="003573C8">
      <w:pPr>
        <w:pStyle w:val="ListParagraph"/>
      </w:pPr>
    </w:p>
    <w:p w14:paraId="32DCB034" w14:textId="77777777" w:rsidR="003573C8" w:rsidRDefault="003573C8" w:rsidP="003573C8">
      <w:pPr>
        <w:pStyle w:val="ListParagraph"/>
      </w:pPr>
    </w:p>
    <w:p w14:paraId="509CBD66" w14:textId="77777777" w:rsidR="00E452CA" w:rsidRDefault="00E452CA" w:rsidP="00E452CA">
      <w:pPr>
        <w:pStyle w:val="ListParagraph"/>
      </w:pPr>
    </w:p>
    <w:p w14:paraId="27186159" w14:textId="77777777" w:rsidR="00E452CA" w:rsidRDefault="00E452CA" w:rsidP="00E452CA">
      <w:pPr>
        <w:pStyle w:val="ListParagraph"/>
      </w:pPr>
    </w:p>
    <w:p w14:paraId="05E465D5" w14:textId="77777777" w:rsidR="00DE7B98" w:rsidRPr="00756488" w:rsidRDefault="00DE7B98" w:rsidP="00DE7B98">
      <w:pPr>
        <w:pStyle w:val="ListParagraph"/>
      </w:pPr>
    </w:p>
    <w:sectPr w:rsidR="00DE7B98" w:rsidRPr="007564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495"/>
    <w:multiLevelType w:val="hybridMultilevel"/>
    <w:tmpl w:val="5588C0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09C5"/>
    <w:multiLevelType w:val="hybridMultilevel"/>
    <w:tmpl w:val="FFCCF2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64D56"/>
    <w:multiLevelType w:val="hybridMultilevel"/>
    <w:tmpl w:val="2C28588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308382">
    <w:abstractNumId w:val="1"/>
  </w:num>
  <w:num w:numId="2" w16cid:durableId="1136142156">
    <w:abstractNumId w:val="2"/>
  </w:num>
  <w:num w:numId="3" w16cid:durableId="86915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88"/>
    <w:rsid w:val="000F20E7"/>
    <w:rsid w:val="00102077"/>
    <w:rsid w:val="0014152A"/>
    <w:rsid w:val="00317D8A"/>
    <w:rsid w:val="003400F0"/>
    <w:rsid w:val="003573C8"/>
    <w:rsid w:val="00394272"/>
    <w:rsid w:val="003A7EC8"/>
    <w:rsid w:val="003C30E7"/>
    <w:rsid w:val="003C52A1"/>
    <w:rsid w:val="003D137D"/>
    <w:rsid w:val="004E0FB9"/>
    <w:rsid w:val="00553D34"/>
    <w:rsid w:val="00683C6C"/>
    <w:rsid w:val="006B4BA9"/>
    <w:rsid w:val="006C3452"/>
    <w:rsid w:val="00756488"/>
    <w:rsid w:val="00766824"/>
    <w:rsid w:val="007C7467"/>
    <w:rsid w:val="008162EE"/>
    <w:rsid w:val="008C1902"/>
    <w:rsid w:val="008D76CD"/>
    <w:rsid w:val="008E56DA"/>
    <w:rsid w:val="00A33AD8"/>
    <w:rsid w:val="00A37287"/>
    <w:rsid w:val="00A4658D"/>
    <w:rsid w:val="00AC36EF"/>
    <w:rsid w:val="00B40401"/>
    <w:rsid w:val="00C35DFE"/>
    <w:rsid w:val="00C525F9"/>
    <w:rsid w:val="00C62A0F"/>
    <w:rsid w:val="00C82170"/>
    <w:rsid w:val="00D32EFC"/>
    <w:rsid w:val="00DC00B7"/>
    <w:rsid w:val="00DD50BD"/>
    <w:rsid w:val="00DE7B98"/>
    <w:rsid w:val="00E452CA"/>
    <w:rsid w:val="00EF6668"/>
    <w:rsid w:val="00FE2972"/>
    <w:rsid w:val="00FE6749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BE1EBE"/>
  <w15:chartTrackingRefBased/>
  <w15:docId w15:val="{B1B284B8-FB65-4F65-8662-0B334A79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6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Pitpit, Mohammed Dadapeer (Cognizant)</dc:creator>
  <cp:keywords/>
  <dc:description/>
  <cp:lastModifiedBy>Pitpit, Mohammed Dadapeer (Cognizant)</cp:lastModifiedBy>
  <cp:revision>32</cp:revision>
  <dcterms:created xsi:type="dcterms:W3CDTF">2025-07-11T12:13:00Z</dcterms:created>
  <dcterms:modified xsi:type="dcterms:W3CDTF">2025-07-15T12:25:00Z</dcterms:modified>
</cp:coreProperties>
</file>